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0"/>
          <w:sz w:val="28"/>
          <w:szCs w:val="28"/>
          <w:lang w:val="en-US" w:eastAsia="zh-CN"/>
        </w:rPr>
        <w:t>外观设计申请文件自检表</w:t>
      </w:r>
    </w:p>
    <w:tbl>
      <w:tblPr>
        <w:tblStyle w:val="3"/>
        <w:tblW w:w="9934" w:type="dxa"/>
        <w:jc w:val="center"/>
        <w:tblInd w:w="1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857"/>
        <w:gridCol w:w="600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934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申请文件基本信息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使用外观设计的</w:t>
            </w:r>
          </w:p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770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建议分类号</w:t>
            </w:r>
          </w:p>
        </w:tc>
        <w:tc>
          <w:tcPr>
            <w:tcW w:w="770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934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自检内容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自检项目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是否符合要求</w:t>
            </w:r>
          </w:p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1369" w:type="dxa"/>
            <w:vMerge w:val="restart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总体情况</w:t>
            </w: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1.CPC包：外观设计专利请求书、外观设计的图片或照片、外观设计简要说明、</w:t>
            </w: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专利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代理委托书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2.</w:t>
            </w: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承诺书、申请文件自检表及其他文件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3.申请文件中外观设计的图片和照片需清晰可辨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4.申请人未在淘宝、天猫等线上销售平台</w:t>
            </w: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；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抖音、微信等社交平台</w:t>
            </w: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线下门店展示销售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专利</w:t>
            </w:r>
          </w:p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请求书</w:t>
            </w: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第6栏：外观设计名称与外观设计简要说明中的产品名称一致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第7栏及附页：多个设计人依序正确填写、不存在重复填写（重名需提供证明材料）；设计人为外国人的，姓和名之间用圆点分开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第8栏：第一设计人国籍为中国的，身份证号码正确、与第7栏设计人1的姓名匹配（需使用设计人1的身份证核对其姓名及身份证号）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第9栏：申请人的名称、申请人类型、统一社会信用代码/组织机构代码、地址、邮政编码填写规范、准确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第10栏：未委托专利代理机构的，应当填写联系人及相关信息，联系人只能填写一人，且应当是申请人本单位的工作人员(不能填写专利代理人)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第12栏：委托专利代理机构的，正确、完整填写第12栏代理机构及代理人信息，代理人电话需填写区号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第16栏：若提交了相似设计，必须勾选该项并填写项数，并且在简要说明中指定基本设计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第20栏：外观设计专利请求书、图片或照片、简要说明等的页数填写正确，图片或照片的数量填写正确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第21栏：</w:t>
            </w: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如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委托代理机构</w:t>
            </w: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应提交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专利代理委托书</w:t>
            </w: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，或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正确填写总委托书编号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第22栏：全体申请人或专利代理机构签字或盖章正确有效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restart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专利代理委托书</w:t>
            </w: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1.外观设计名称、专利代理机构名称、机构代码、专利代理人姓名填写正确，且与请求书一致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5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2.电子形式委托书填写的委托信息应与扫描文件一致，并勾选一致性声明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5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3.申请人有两个以上的，电子形式委托书和扫描件的委托人均应包括全体申请人；委托双方当事人的签章须正确有效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简要说明</w:t>
            </w: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产品名称与请求书中产品名称是否一致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2.写明有助于确定产品类别的用途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设计要点是否恰当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如果请求保护色彩，应当在简要说明中声明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5.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如果省略视图，通常应当写明省略视图的具体原因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6.简要说明中每句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话末尾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是否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未加句号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或多加句号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7.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有相似设计应指定基本设计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8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指定的最能表明设计要点的图片或照片是否恰当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9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.不得使用商业性宣传用语，也不能用来说明产品的性能和内部结构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6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外观设计图片或照片</w:t>
            </w: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视图比例是否一致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投影关系是否对应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是否按照主视图，后视图，左视图，右视图，俯视图，仰视图，立体图的顺序排列各视图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4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.</w:t>
            </w: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不得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缺少部分视图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各视图的视图名称</w:t>
            </w: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应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标注在相应视图的正下方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图片或照片是否清晰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7.视图名称</w:t>
            </w:r>
            <w:r>
              <w:rPr>
                <w:rFonts w:hint="eastAsia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应正确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标记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6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8.产品若为浅色，其背景色应与产品有一定的区分度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tabs>
                <w:tab w:val="left" w:pos="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pStyle w:val="4"/>
              <w:keepNext w:val="0"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分类号</w:t>
            </w:r>
          </w:p>
        </w:tc>
        <w:tc>
          <w:tcPr>
            <w:tcW w:w="685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洛迦诺分类号属于保护中心受理范围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自检单位名称（无需盖章）：                                     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自检人员姓名：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自检人员联系方式：                                           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自检日期：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80C40"/>
    <w:rsid w:val="02B430A4"/>
    <w:rsid w:val="13BD1145"/>
    <w:rsid w:val="23384CC1"/>
    <w:rsid w:val="38280C40"/>
    <w:rsid w:val="640339C9"/>
    <w:rsid w:val="697618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  <w:spacing w:after="30"/>
      <w:ind w:firstLine="1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2022-05-18T08:42:00Z</dcterms:created>
  <dc:creator>lenovo</dc:creator>
  <cp:lastModifiedBy>lenovo</cp:lastModifiedBy>
  <dcterms:modified xsi:type="dcterms:W3CDTF">2022-10-21T06:06:01Z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